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51" w:rsidRDefault="00FE4051" w:rsidP="00FE4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УРОВНЯ СРЕДНЕГО ОБЩЕГО ОБРАЗОВАНИЯ</w:t>
      </w:r>
    </w:p>
    <w:p w:rsid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051" w:rsidRP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Пояснительная записка к плану </w:t>
      </w: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</w:t>
      </w:r>
    </w:p>
    <w:p w:rsidR="00FE4051" w:rsidRP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уровня </w:t>
      </w:r>
      <w:r w:rsidRPr="00FE4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</w:t>
      </w:r>
      <w:r w:rsidR="003C65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еднего общего образования на 202</w:t>
      </w:r>
      <w:r w:rsidR="00224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FE4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/20</w:t>
      </w:r>
      <w:r w:rsidR="003C65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224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FE4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год</w:t>
      </w:r>
    </w:p>
    <w:p w:rsidR="00FE4051" w:rsidRP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метапредметных результатов среднего общего образования; гуманизацию всей жизни школы; выравнивание стартовых возможностей развития личности ребенка; содействие выбору индивидуального образовательного пути; обеспечение каждому ученику «ситуации успеха»; содействие самореализации личности ребенка и педагога; создание условий для продолжения образования после школы.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 уровне среднего общего образования осуществляется по выбору учащихся через часть учебного плана, формируемую участниками образовательных отношений. </w:t>
      </w:r>
    </w:p>
    <w:p w:rsidR="00FE4051" w:rsidRPr="00FE4051" w:rsidRDefault="00FE4051" w:rsidP="00FE405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4051" w:rsidRPr="00FE4051" w:rsidRDefault="00FE4051" w:rsidP="00F70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внеурочной деятельности разработан на основе:  </w:t>
      </w:r>
    </w:p>
    <w:p w:rsidR="00A56865" w:rsidRPr="00A56865" w:rsidRDefault="00A56865" w:rsidP="00A56865">
      <w:pPr>
        <w:widowControl w:val="0"/>
        <w:tabs>
          <w:tab w:val="left" w:pos="701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6865">
        <w:rPr>
          <w:rFonts w:ascii="Times New Roman" w:hAnsi="Times New Roman" w:cs="Times New Roman"/>
          <w:sz w:val="28"/>
        </w:rPr>
        <w:t xml:space="preserve">- </w:t>
      </w: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Федеральный закон от 29 декабря 2012 г. № 273-ФЗ «Об образовании в Российской Федерации» (в ред. Федеральных законов от 17.02.2021 </w:t>
      </w:r>
      <w:hyperlink r:id="rId5" w:anchor="dst100009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10-ФЗ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24.03.2021 </w:t>
      </w:r>
      <w:hyperlink r:id="rId6" w:anchor="dst100009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51-ФЗ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05.04.2021 </w:t>
      </w:r>
      <w:hyperlink r:id="rId7" w:anchor="dst100009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85-ФЗ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20.04.2021 </w:t>
      </w:r>
      <w:hyperlink r:id="rId8" w:anchor="dst100008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95-ФЗ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30.04.2021 </w:t>
      </w:r>
      <w:hyperlink r:id="rId9" w:anchor="dst100036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114-ФЗ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11.06.2021 № 170-ФЗ, от 02.07.2021 </w:t>
      </w:r>
      <w:hyperlink r:id="rId10" w:anchor="dst100012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310-ФЗ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от 02.07.2021 </w:t>
      </w:r>
      <w:hyperlink r:id="rId11" w:anchor="dst100194">
        <w:r w:rsidRPr="00A568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 w:bidi="ru-RU"/>
          </w:rPr>
          <w:t>№ 351-ФЗ</w:t>
        </w:r>
      </w:hyperlink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);</w:t>
      </w:r>
    </w:p>
    <w:p w:rsidR="00A56865" w:rsidRPr="00A56865" w:rsidRDefault="00A56865" w:rsidP="00A56865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Приказа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613, от 11.12.2020 № 712);</w:t>
      </w:r>
    </w:p>
    <w:p w:rsidR="00A56865" w:rsidRPr="00A56865" w:rsidRDefault="00A56865" w:rsidP="00A56865">
      <w:pPr>
        <w:widowControl w:val="0"/>
        <w:tabs>
          <w:tab w:val="left" w:pos="701"/>
        </w:tabs>
        <w:autoSpaceDE w:val="0"/>
        <w:autoSpaceDN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Распоряжение Правительства Российской Федерации от 25 сентября 2017 г. № 2039-р «Об утверждении Стратегии повышения финансовой грамотности в Российской Федерации на 2017 – 2023 годы»;</w:t>
      </w:r>
    </w:p>
    <w:p w:rsidR="00A56865" w:rsidRPr="00A56865" w:rsidRDefault="00A56865" w:rsidP="00A56865">
      <w:pPr>
        <w:widowControl w:val="0"/>
        <w:tabs>
          <w:tab w:val="left" w:pos="701"/>
        </w:tabs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56865" w:rsidRPr="00A56865" w:rsidRDefault="00A56865" w:rsidP="00A56865">
      <w:pPr>
        <w:widowControl w:val="0"/>
        <w:tabs>
          <w:tab w:val="left" w:pos="701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Письмо Министерства образования   и   науки   Российской   Федерации  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56865" w:rsidRPr="00A56865" w:rsidRDefault="00A56865" w:rsidP="00A56865">
      <w:pPr>
        <w:widowControl w:val="0"/>
        <w:tabs>
          <w:tab w:val="left" w:pos="701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hAnsi="Times New Roman" w:cs="Times New Roman"/>
          <w:sz w:val="28"/>
        </w:rPr>
      </w:pPr>
      <w:r w:rsidRPr="00A56865">
        <w:rPr>
          <w:rFonts w:ascii="Times New Roman" w:hAnsi="Times New Roman" w:cs="Times New Roman"/>
          <w:sz w:val="28"/>
        </w:rPr>
        <w:t xml:space="preserve">- </w:t>
      </w:r>
      <w:r w:rsidRPr="00A5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молодёжи».</w:t>
      </w:r>
    </w:p>
    <w:p w:rsidR="00A56865" w:rsidRDefault="00A56865" w:rsidP="00A5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865" w:rsidRDefault="00FE4051" w:rsidP="00A5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направленность внеурочной деятельности</w:t>
      </w:r>
      <w:r w:rsidR="00A5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4051" w:rsidRPr="00FE4051" w:rsidRDefault="00FE4051" w:rsidP="00A5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обеспечивает широту развития личности старшеклассника, учитывает социокультурные потребности, регулирует недопустимость перегрузки учащихся. </w:t>
      </w:r>
    </w:p>
    <w:p w:rsidR="00FE4051" w:rsidRPr="00FE4051" w:rsidRDefault="00FE4051" w:rsidP="00A56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51" w:rsidRPr="00FE4051" w:rsidRDefault="00FE4051" w:rsidP="00A56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внеурочной деятельности среднего общего образования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E4051" w:rsidRPr="00FE4051" w:rsidRDefault="00FE4051" w:rsidP="00A56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051" w:rsidRPr="00FE4051" w:rsidRDefault="00FE4051" w:rsidP="00A56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развития. </w:t>
      </w:r>
    </w:p>
    <w:p w:rsidR="00FE4051" w:rsidRPr="00FE4051" w:rsidRDefault="00FE4051" w:rsidP="00A5686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FE4051" w:rsidRPr="00FE4051" w:rsidRDefault="00FE4051" w:rsidP="00A56865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Цель внеурочной деятельности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– создание условий для получения образования всеми учащимися, в том числе одаренными детьми, детьми с ограниченными возможностями здоровья и инвалидами; проявления и развития старшеклассниками своих </w:t>
      </w:r>
    </w:p>
    <w:p w:rsidR="00FE4051" w:rsidRPr="00FE4051" w:rsidRDefault="00FE4051" w:rsidP="00A5686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интересов на основе свободного выбора; содействия самореализации личности ребенка; обеспечения достижений ожидаемых результатов учащихся 10-</w:t>
      </w:r>
      <w:r w:rsidR="003C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класс</w:t>
      </w:r>
      <w:r w:rsidR="003C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соответствии с основной образовательной программой учреждения; продолжения образования после школы.</w:t>
      </w:r>
    </w:p>
    <w:p w:rsidR="00FE4051" w:rsidRPr="00FE4051" w:rsidRDefault="00FE4051" w:rsidP="00A56865">
      <w:pPr>
        <w:widowControl w:val="0"/>
        <w:spacing w:after="0" w:line="240" w:lineRule="auto"/>
        <w:ind w:firstLine="709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Задачи.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создание условий для наиболее полного удовлетворения потребностей и интересов учащихся;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развитие опыта творческой деятельности, творческих способностей;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формирование успешного и ответственного поведения в обществе с учетом правовых норм, установленных российским законодательством;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передача учащимися навыков социального общения людей, опыта поколений;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трудовых и социально-экономических отношений (подготовка личности к трудовой деятельности);</w:t>
      </w:r>
    </w:p>
    <w:p w:rsidR="00FE4051" w:rsidRPr="00FE4051" w:rsidRDefault="00FE4051" w:rsidP="00A568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воспитание у старшеклассников гражданской идентичности.</w:t>
      </w:r>
    </w:p>
    <w:p w:rsidR="00FE4051" w:rsidRPr="00FE4051" w:rsidRDefault="00FE4051" w:rsidP="00A56865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4051" w:rsidRPr="00FE4051" w:rsidRDefault="00FE4051" w:rsidP="00A568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внеурочной деятельности</w:t>
      </w:r>
    </w:p>
    <w:p w:rsidR="00FE4051" w:rsidRPr="00FE4051" w:rsidRDefault="00FE4051" w:rsidP="00A56865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4051" w:rsidRPr="00FE4051" w:rsidRDefault="00FE4051" w:rsidP="00A5686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FE4051" w:rsidRPr="00FE4051" w:rsidRDefault="00FE4051" w:rsidP="00A5686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hAnsi="Times New Roman" w:cs="Times New Roman"/>
          <w:sz w:val="24"/>
          <w:szCs w:val="24"/>
        </w:rPr>
        <w:t>План внеурочной деятельности на уровне среднего общего образования модифицируется в соответствии с профилями:</w:t>
      </w:r>
      <w:r w:rsidR="003C6594">
        <w:rPr>
          <w:rFonts w:ascii="Times New Roman" w:hAnsi="Times New Roman" w:cs="Times New Roman"/>
          <w:sz w:val="24"/>
          <w:szCs w:val="24"/>
        </w:rPr>
        <w:t xml:space="preserve"> </w:t>
      </w:r>
      <w:r w:rsidR="00A45781" w:rsidRPr="00A45781">
        <w:rPr>
          <w:rFonts w:ascii="Times New Roman" w:hAnsi="Times New Roman" w:cs="Times New Roman"/>
          <w:sz w:val="24"/>
          <w:szCs w:val="24"/>
        </w:rPr>
        <w:t>универсальным, технологическим</w:t>
      </w:r>
      <w:r w:rsidRPr="00A45781">
        <w:rPr>
          <w:rFonts w:ascii="Times New Roman" w:hAnsi="Times New Roman" w:cs="Times New Roman"/>
          <w:sz w:val="24"/>
          <w:szCs w:val="24"/>
        </w:rPr>
        <w:t>,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которые предполагают курсы внеурочной деятельности по выбору учащихся, воспитательные мероприятия,</w:t>
      </w:r>
      <w:r w:rsidR="003C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подготовку и защиту индиви</w:t>
      </w:r>
      <w:r w:rsidR="003C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дуальных или групповых проектов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="003C6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FE4051" w:rsidRPr="00FE4051" w:rsidRDefault="00FE4051" w:rsidP="00A56865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Максимально допустимое количество часов внеурочной деятельности на уровне среднего общего образования </w:t>
      </w:r>
      <w:r w:rsidR="00BF2C9F">
        <w:rPr>
          <w:rFonts w:ascii="Times New Roman" w:hAnsi="Times New Roman" w:cs="Times New Roman"/>
          <w:sz w:val="24"/>
          <w:szCs w:val="24"/>
        </w:rPr>
        <w:t xml:space="preserve">700 </w:t>
      </w:r>
      <w:r w:rsidRPr="00FE4051">
        <w:rPr>
          <w:rFonts w:ascii="Times New Roman" w:hAnsi="Times New Roman" w:cs="Times New Roman"/>
          <w:sz w:val="24"/>
          <w:szCs w:val="24"/>
        </w:rPr>
        <w:t>часов за два года.</w:t>
      </w:r>
      <w:r w:rsidR="003C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51" w:rsidRPr="00FE4051" w:rsidRDefault="00FE4051" w:rsidP="00A568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b/>
          <w:sz w:val="24"/>
          <w:szCs w:val="24"/>
        </w:rPr>
        <w:t>Организация воспитательных мероприятий</w:t>
      </w:r>
    </w:p>
    <w:p w:rsidR="00FE4051" w:rsidRPr="00FE4051" w:rsidRDefault="00FE4051" w:rsidP="00A5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Воспитательные мероприятия нацелены на формирование </w:t>
      </w:r>
      <w:r w:rsidR="003C65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>мотивов и ценностей учащегося в таких сферах, как: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отношение учащихся к России как к Родине (Отечеству) (включает подготовку к патриотическому служению);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lastRenderedPageBreak/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отношения учащихся с окружающими людьми (включает подготовку к общению со сверстниками, старшими и младшими);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отношение учащихся к семье и родителям (включает подготовку личности к семейной жизни);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отношение учащихся к закону, государству и к гражданскому обществу (включает подготовку личности к общественной жизни);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ab/>
        <w:t>трудовые и социально-экономические отношения (включает подготовку личности к трудовой деятельности).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E4051">
        <w:rPr>
          <w:rFonts w:ascii="Times New Roman" w:eastAsia="TimesNewRomanPSMT" w:hAnsi="Times New Roman" w:cs="Times New Roman"/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</w:t>
      </w:r>
      <w:r w:rsidR="003C65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4051">
        <w:rPr>
          <w:rFonts w:ascii="Times New Roman" w:eastAsia="TimesNewRomanPSMT" w:hAnsi="Times New Roman" w:cs="Times New Roman"/>
          <w:sz w:val="24"/>
          <w:szCs w:val="24"/>
        </w:rPr>
        <w:t>При подготовке и проведении воспитательных мероприятий (в масштабе ученического класса, классов одной параллели) предусматривается вовлечение в активной роли максимально большего числа учащихся</w:t>
      </w:r>
      <w:r w:rsidRPr="00FE4051">
        <w:rPr>
          <w:rFonts w:ascii="TimesNewRomanPSMT" w:hAnsi="TimesNewRomanPSMT" w:cs="TimesNewRomanPSMT"/>
          <w:sz w:val="24"/>
          <w:szCs w:val="24"/>
        </w:rPr>
        <w:t>.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051" w:rsidRPr="00FE4051" w:rsidRDefault="00FE4051" w:rsidP="00FE405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5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жизни ученических сообществ </w:t>
      </w:r>
      <w:r w:rsidRPr="00FE4051">
        <w:rPr>
          <w:rFonts w:ascii="Times New Roman" w:eastAsia="Calibri" w:hAnsi="Times New Roman" w:cs="Times New Roman"/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E40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E40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E40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51">
        <w:rPr>
          <w:rFonts w:ascii="Times New Roman" w:eastAsia="Calibri" w:hAnsi="Times New Roman" w:cs="Times New Roman"/>
          <w:sz w:val="24"/>
          <w:szCs w:val="24"/>
        </w:rPr>
        <w:t>Организация жизни ученических сообществ происходит: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E40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FE4051" w:rsidRPr="00FE4051" w:rsidRDefault="00FE4051" w:rsidP="00FE40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E40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FE4051" w:rsidRPr="00FE4051" w:rsidRDefault="00FE4051" w:rsidP="00FE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51">
        <w:rPr>
          <w:rFonts w:ascii="Times New Roman" w:eastAsia="Calibri" w:hAnsi="Times New Roman" w:cs="Times New Roman"/>
          <w:sz w:val="24"/>
          <w:szCs w:val="24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FE4051" w:rsidRPr="00FE4051" w:rsidRDefault="00FE4051" w:rsidP="00FE4051">
      <w:pPr>
        <w:spacing w:after="0" w:line="240" w:lineRule="auto"/>
        <w:jc w:val="both"/>
      </w:pP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b/>
          <w:sz w:val="24"/>
          <w:szCs w:val="24"/>
        </w:rPr>
        <w:t>Обеспечение благополучия обучающихся</w:t>
      </w:r>
      <w:r w:rsidRPr="00FE4051">
        <w:rPr>
          <w:rFonts w:ascii="Times New Roman" w:hAnsi="Times New Roman" w:cs="Times New Roman"/>
          <w:sz w:val="24"/>
          <w:szCs w:val="24"/>
        </w:rPr>
        <w:t xml:space="preserve"> в жизни школы предполагает совокупность мер по рационализациии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здоровьесберегающих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>Обеспечение благополучия обучающихся в жизни школы предполагает формирование у обучающихся компетенций:</w:t>
      </w:r>
    </w:p>
    <w:p w:rsidR="0096565B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 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lastRenderedPageBreak/>
        <w:t xml:space="preserve">-по выбору оптимального режима дня с учетом учебных и внеучебных нагрузок;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96565B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по учету рисков для здоровья (неадекватных нагрузок и использования биостимуляторов);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реализующих потребность в двигательной активности и ежедневных занятиях физической культурой;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51">
        <w:rPr>
          <w:rFonts w:ascii="Times New Roman" w:hAnsi="Times New Roman" w:cs="Times New Roman"/>
          <w:sz w:val="24"/>
          <w:szCs w:val="24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внеучебной нагрузке).</w:t>
      </w:r>
    </w:p>
    <w:p w:rsidR="00FE4051" w:rsidRPr="00FE4051" w:rsidRDefault="00FE4051" w:rsidP="00FE4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051">
        <w:rPr>
          <w:rFonts w:ascii="Times New Roman" w:hAnsi="Times New Roman" w:cs="Times New Roman"/>
          <w:sz w:val="24"/>
          <w:szCs w:val="24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FE4051" w:rsidRP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051" w:rsidRPr="00FE4051" w:rsidRDefault="00FE4051" w:rsidP="00FE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FE4051" w:rsidRPr="00FE4051" w:rsidRDefault="00FE4051" w:rsidP="009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FE4051" w:rsidRPr="00FE4051" w:rsidRDefault="00FE4051" w:rsidP="00BF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10-</w:t>
      </w:r>
      <w:r w:rsidR="0007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11-х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07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4578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="00A45781" w:rsidRPr="00A4578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</w:t>
      </w:r>
      <w:r w:rsidRPr="00A4578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учебных недель.</w:t>
      </w: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F2C9F" w:rsidRPr="00BF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с учетом занятости обучающегося во второй половине дня, не должно превышать 10 часов в неделю. Количество часов, выделяемых на внеурочную деятельность, за два года обучения на этапе средней школы составляет не более 700 часов. Обучающиеся имеют </w:t>
      </w:r>
      <w:r w:rsidR="00BF2C9F" w:rsidRPr="00BF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и возможность посещать занятия вне школы: в музыкальных и художественных школах, в спортивных секциях, заниматься в кружках и юношеских клубах в учреждения дополнительного образования по выбору обучающихся и их родителей (законных представителей). Посещение обучающимися максимального количества занятий внеурочной деятельности не является обязательным.</w:t>
      </w:r>
      <w:r w:rsidR="00BF2C9F">
        <w:t xml:space="preserve">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Для недопущения перегрузки учащихся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</w:t>
      </w:r>
      <w:r w:rsidR="00965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азе загородных детских центров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т. д.).</w:t>
      </w:r>
    </w:p>
    <w:p w:rsidR="00FE4051" w:rsidRPr="00FE4051" w:rsidRDefault="00FE4051" w:rsidP="00FE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внеурочной деятельности комплектование групп учащихся предусматривает следующие условия:</w:t>
      </w:r>
    </w:p>
    <w:p w:rsidR="00FE4051" w:rsidRPr="00FE4051" w:rsidRDefault="00FE4051" w:rsidP="00FE4051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численный состав объединения, кружка и т.д. составляет не менее 1</w:t>
      </w:r>
      <w:r w:rsidR="00965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0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человек; состав групп одновозрастной, с учетом психо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физиологических особенностей развития детей и их интересов;</w:t>
      </w:r>
    </w:p>
    <w:p w:rsidR="00FE4051" w:rsidRPr="00FE4051" w:rsidRDefault="0096565B" w:rsidP="0096565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FE4051" w:rsidRPr="00FE405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формирование групп осуществляется на основе заявлений родителей (законных представи</w:t>
      </w:r>
      <w:r w:rsidR="00FE4051" w:rsidRPr="00FE405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телей) учащихся. </w:t>
      </w:r>
    </w:p>
    <w:p w:rsidR="00FE4051" w:rsidRPr="00FE4051" w:rsidRDefault="00FE4051" w:rsidP="00FE4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Планируемые результаты освоения программ внеурочной деятельности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Исходя из возможностей школы и по результатам изучения социального запроса (анкетиро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вания) родителей (законных представителей) и учащихся, в каждом направлении были опре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делены формы реализации внеурочной деятельности.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Планируемые результаты реализации программ внеурочной деятельности</w:t>
      </w:r>
      <w:r w:rsidR="009656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E4051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предполагают </w:t>
      </w: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комплексный подход к оценке результатов</w:t>
      </w:r>
      <w:r w:rsidRPr="00FE4051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образования, позволяющий вести оценку достижения учащимися всех трёх групп результатов образования: </w:t>
      </w:r>
      <w:r w:rsidRPr="00FE405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личностных, метапредметных и предметных.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Первый уровень результатов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— приобретение социальных знаний, понимание социальной реальности и повседневной жизни.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Второй уровень результатов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— формирование позитивных отношений школьника к базо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вым ценностям общества (человек, семья, Отечество, природа, мир, знание, труд, культура), цен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ностного отношения к социальной реальности.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Третий уровень результатов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— получение опыта самостоятельного общественного дей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ствия. Взаимодействие школьника с социальными субъектами за пределами школы, в открытой общественной среде.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Воспитательный результат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непосредственный итог участия школьника в деятельности, духовно - нравственные приобретения ребёнка, благодаря его участию в любом виде деятельности (приобрёл нечто, как ценность, опыт самостоятельного действия).</w:t>
      </w:r>
    </w:p>
    <w:p w:rsidR="00FE4051" w:rsidRPr="00FE4051" w:rsidRDefault="00FE4051" w:rsidP="00FE405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Эффект внеурочной деятельности 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— это последствие результата, то, к чему привело дости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жение результата: приобретённые знания, пережитые чувства и отношения, совершённые дей</w:t>
      </w:r>
      <w:r w:rsidRPr="00FE4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ствия развили ребёнка как личность, способствовали развитию его компетентности, идентичности, самореализации личности ребенка.</w:t>
      </w:r>
    </w:p>
    <w:p w:rsidR="00807346" w:rsidRDefault="00807346" w:rsidP="0080734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46" w:rsidRPr="00807346" w:rsidRDefault="00807346" w:rsidP="0080734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46">
        <w:rPr>
          <w:rFonts w:ascii="Times New Roman" w:hAnsi="Times New Roman" w:cs="Times New Roman"/>
          <w:b/>
          <w:sz w:val="24"/>
          <w:szCs w:val="24"/>
        </w:rPr>
        <w:t>Ожидаемые результаты внеурочной деятельности ФГОС СОО среднего общего образования.</w:t>
      </w:r>
    </w:p>
    <w:p w:rsidR="00807346" w:rsidRDefault="00807346" w:rsidP="008073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В 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Обучающиеся 10-11 классов ориентированы на: </w:t>
      </w:r>
    </w:p>
    <w:p w:rsidR="00807346" w:rsidRDefault="00807346" w:rsidP="008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346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</w:t>
      </w:r>
      <w:r>
        <w:rPr>
          <w:rFonts w:ascii="Times New Roman" w:hAnsi="Times New Roman" w:cs="Times New Roman"/>
          <w:sz w:val="24"/>
          <w:szCs w:val="24"/>
        </w:rPr>
        <w:t>базовым общественным ценностям;</w:t>
      </w:r>
    </w:p>
    <w:p w:rsidR="00807346" w:rsidRPr="00807346" w:rsidRDefault="00807346" w:rsidP="008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346">
        <w:rPr>
          <w:rFonts w:ascii="Times New Roman" w:hAnsi="Times New Roman" w:cs="Times New Roman"/>
          <w:sz w:val="24"/>
          <w:szCs w:val="24"/>
        </w:rPr>
        <w:t xml:space="preserve">приобретение школьниками опыта приобретение учащимися социального опыта;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346">
        <w:rPr>
          <w:rFonts w:ascii="Times New Roman" w:hAnsi="Times New Roman" w:cs="Times New Roman"/>
          <w:sz w:val="24"/>
          <w:szCs w:val="24"/>
        </w:rPr>
        <w:t xml:space="preserve">самостоятельного общественного действия.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7346">
        <w:rPr>
          <w:rFonts w:ascii="Times New Roman" w:hAnsi="Times New Roman" w:cs="Times New Roman"/>
          <w:sz w:val="24"/>
          <w:szCs w:val="24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- достижение обучающимися функциональной грамотности;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познавательной мотивации, определяющей постановку образования;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- предварительное профессиональное самоопределение;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- высокие коммуникативные навыки;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- сохранность физического здоровья учащихся в условиях школы.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7346">
        <w:rPr>
          <w:rFonts w:ascii="Times New Roman" w:hAnsi="Times New Roman" w:cs="Times New Roman"/>
          <w:sz w:val="24"/>
          <w:szCs w:val="24"/>
        </w:rPr>
        <w:t xml:space="preserve">Максимальный результат проектируется согласно описанию компетентностей образа выпускника среднего общего образования.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346" w:rsidRPr="00807346" w:rsidRDefault="00807346" w:rsidP="008073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46"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плана внеурочной деятельности ФГОС СОО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7346">
        <w:rPr>
          <w:rFonts w:ascii="Times New Roman" w:hAnsi="Times New Roman" w:cs="Times New Roman"/>
          <w:sz w:val="24"/>
          <w:szCs w:val="24"/>
        </w:rPr>
        <w:t xml:space="preserve"> 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1. Особенности развития личностной, социальной, экологической, профессиональной и здоровьесберегающей культуры обучающихся. </w:t>
      </w:r>
    </w:p>
    <w:p w:rsid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807346" w:rsidRP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6">
        <w:rPr>
          <w:rFonts w:ascii="Times New Roman" w:hAnsi="Times New Roman" w:cs="Times New Roman"/>
          <w:sz w:val="24"/>
          <w:szCs w:val="24"/>
        </w:rPr>
        <w:t>3. 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807346" w:rsidRPr="00807346" w:rsidRDefault="00807346" w:rsidP="0080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E0" w:rsidRPr="001223D2" w:rsidRDefault="00CF76E0" w:rsidP="00CF76E0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223D2">
        <w:rPr>
          <w:rFonts w:ascii="Times New Roman" w:eastAsia="MS Mincho" w:hAnsi="Times New Roman" w:cs="Times New Roman"/>
          <w:b/>
          <w:bCs/>
          <w:sz w:val="24"/>
          <w:szCs w:val="24"/>
        </w:rPr>
        <w:t>ПЛАН</w:t>
      </w:r>
    </w:p>
    <w:p w:rsidR="00CF76E0" w:rsidRPr="001223D2" w:rsidRDefault="00CF76E0" w:rsidP="00CF76E0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223D2">
        <w:rPr>
          <w:rFonts w:ascii="Times New Roman" w:eastAsia="MS Mincho" w:hAnsi="Times New Roman" w:cs="Times New Roman"/>
          <w:b/>
          <w:bCs/>
          <w:sz w:val="24"/>
          <w:szCs w:val="24"/>
        </w:rPr>
        <w:t>ВНЕУРОЧНОЙ ДЕЯТЕЛЬНОСТИ</w:t>
      </w:r>
    </w:p>
    <w:p w:rsidR="00CF76E0" w:rsidRPr="001223D2" w:rsidRDefault="00CF76E0" w:rsidP="00CF76E0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СРЕДНЕЕ </w:t>
      </w:r>
      <w:r w:rsidRPr="001223D2">
        <w:rPr>
          <w:rFonts w:ascii="Times New Roman" w:eastAsia="MS Mincho" w:hAnsi="Times New Roman" w:cs="Times New Roman"/>
          <w:b/>
          <w:bCs/>
          <w:sz w:val="24"/>
          <w:szCs w:val="24"/>
        </w:rPr>
        <w:t>ОБЩЕЕ ОБРАЗОВАНИЕ</w:t>
      </w:r>
    </w:p>
    <w:p w:rsidR="00CF76E0" w:rsidRDefault="00D57954" w:rsidP="00CF76E0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10 – 11 </w:t>
      </w:r>
      <w:r w:rsidR="00CF76E0">
        <w:rPr>
          <w:rFonts w:ascii="Times New Roman" w:eastAsia="MS Mincho" w:hAnsi="Times New Roman" w:cs="Times New Roman"/>
          <w:b/>
          <w:bCs/>
          <w:sz w:val="24"/>
          <w:szCs w:val="24"/>
        </w:rPr>
        <w:t>КЛАСС</w:t>
      </w:r>
    </w:p>
    <w:tbl>
      <w:tblPr>
        <w:tblW w:w="9020" w:type="dxa"/>
        <w:tblInd w:w="113" w:type="dxa"/>
        <w:tblLook w:val="04A0" w:firstRow="1" w:lastRow="0" w:firstColumn="1" w:lastColumn="0" w:noHBand="0" w:noVBand="1"/>
      </w:tblPr>
      <w:tblGrid>
        <w:gridCol w:w="960"/>
        <w:gridCol w:w="4320"/>
        <w:gridCol w:w="880"/>
        <w:gridCol w:w="880"/>
        <w:gridCol w:w="960"/>
        <w:gridCol w:w="1020"/>
      </w:tblGrid>
      <w:tr w:rsidR="00624245" w:rsidRPr="00624245" w:rsidTr="00807346">
        <w:trPr>
          <w:trHeight w:val="8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НАПРАВЛЕНИЕ, НАЗВАНИЕ КУРСА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 ГОД</w:t>
            </w:r>
          </w:p>
        </w:tc>
      </w:tr>
      <w:tr w:rsidR="00624245" w:rsidRPr="00624245" w:rsidTr="00807346">
        <w:trPr>
          <w:trHeight w:val="7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24245" w:rsidRPr="00624245" w:rsidTr="00624245">
        <w:trPr>
          <w:trHeight w:val="46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242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информационных технологий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242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"Школьное издательство"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"Финансовая грамотность"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624245" w:rsidRPr="00624245" w:rsidTr="00624245">
        <w:trPr>
          <w:trHeight w:val="46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направление</w:t>
            </w:r>
          </w:p>
        </w:tc>
      </w:tr>
      <w:tr w:rsidR="00B21A2C" w:rsidRPr="00624245" w:rsidTr="00B21A2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624245" w:rsidRDefault="00B21A2C" w:rsidP="0062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4245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A2C" w:rsidRPr="00624245" w:rsidRDefault="00B21A2C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624245" w:rsidRDefault="00B21A2C" w:rsidP="00B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A2C" w:rsidRPr="00624245" w:rsidRDefault="00B21A2C" w:rsidP="00B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21A2C" w:rsidRPr="00624245" w:rsidRDefault="00B21A2C" w:rsidP="0062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424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21A2C" w:rsidRPr="00624245" w:rsidRDefault="00B21A2C" w:rsidP="0062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 w:rsidRPr="006242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4245" w:rsidRPr="00624245" w:rsidTr="00624245">
        <w:trPr>
          <w:trHeight w:val="46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Духовно-нравственное направление 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"Семейные ценности"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624245" w:rsidRPr="00624245" w:rsidTr="00624245">
        <w:trPr>
          <w:trHeight w:val="46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профессий"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24245" w:rsidRPr="00624245" w:rsidTr="0080734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"Билет в будущее"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4245" w:rsidRPr="00624245" w:rsidTr="00DB49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45" w:rsidRPr="00624245" w:rsidRDefault="00B21A2C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24245" w:rsidRPr="00624245" w:rsidRDefault="00624245" w:rsidP="0062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051" w:rsidRPr="00FE4051" w:rsidRDefault="00FE4051" w:rsidP="00FE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B" w:rsidRDefault="001C529B" w:rsidP="00FE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51" w:rsidRDefault="00FE4051" w:rsidP="00FE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94" w:rsidRDefault="003F0A94" w:rsidP="00FE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94" w:rsidRDefault="003F0A94" w:rsidP="00FE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94" w:rsidRPr="003F0A94" w:rsidRDefault="003F0A94" w:rsidP="003F0A94">
      <w:pPr>
        <w:pStyle w:val="1"/>
        <w:spacing w:before="90"/>
        <w:ind w:right="1361"/>
        <w:jc w:val="right"/>
        <w:rPr>
          <w:rFonts w:ascii="Times New Roman" w:hAnsi="Times New Roman" w:cs="Times New Roman"/>
          <w:color w:val="auto"/>
        </w:rPr>
      </w:pPr>
      <w:r w:rsidRPr="003F0A94">
        <w:rPr>
          <w:rFonts w:ascii="Times New Roman" w:hAnsi="Times New Roman" w:cs="Times New Roman"/>
          <w:color w:val="auto"/>
        </w:rPr>
        <w:t>Приложение 1</w:t>
      </w:r>
    </w:p>
    <w:p w:rsidR="003F0A94" w:rsidRPr="003F0A94" w:rsidRDefault="003F0A94" w:rsidP="003F0A94">
      <w:pPr>
        <w:pStyle w:val="af2"/>
        <w:rPr>
          <w:b/>
        </w:rPr>
      </w:pPr>
    </w:p>
    <w:p w:rsidR="003F0A94" w:rsidRPr="003F0A94" w:rsidRDefault="003F0A94" w:rsidP="003F0A94">
      <w:pPr>
        <w:tabs>
          <w:tab w:val="left" w:pos="3532"/>
        </w:tabs>
        <w:spacing w:after="0" w:line="240" w:lineRule="auto"/>
        <w:ind w:right="1010"/>
        <w:jc w:val="center"/>
        <w:rPr>
          <w:rFonts w:ascii="Times New Roman" w:hAnsi="Times New Roman" w:cs="Times New Roman"/>
          <w:b/>
          <w:sz w:val="24"/>
        </w:rPr>
      </w:pPr>
      <w:r w:rsidRPr="003F0A94">
        <w:rPr>
          <w:rFonts w:ascii="Times New Roman" w:hAnsi="Times New Roman" w:cs="Times New Roman"/>
          <w:b/>
          <w:sz w:val="24"/>
        </w:rPr>
        <w:t>ЗАНЯТОСТЬ</w:t>
      </w:r>
      <w:r w:rsidRPr="003F0A9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F0A94">
        <w:rPr>
          <w:rFonts w:ascii="Times New Roman" w:hAnsi="Times New Roman" w:cs="Times New Roman"/>
          <w:b/>
          <w:sz w:val="24"/>
        </w:rPr>
        <w:t>УЧАЩИХСЯ</w:t>
      </w:r>
      <w:r w:rsidRPr="003F0A9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F0A94">
        <w:rPr>
          <w:rFonts w:ascii="Times New Roman" w:hAnsi="Times New Roman" w:cs="Times New Roman"/>
          <w:b/>
          <w:sz w:val="24"/>
          <w:u w:val="single"/>
        </w:rPr>
        <w:tab/>
      </w:r>
      <w:r w:rsidRPr="003F0A94">
        <w:rPr>
          <w:rFonts w:ascii="Times New Roman" w:hAnsi="Times New Roman" w:cs="Times New Roman"/>
          <w:b/>
          <w:sz w:val="24"/>
        </w:rPr>
        <w:t>КЛАССА</w:t>
      </w:r>
    </w:p>
    <w:p w:rsidR="003F0A94" w:rsidRDefault="003F0A94" w:rsidP="003F0A94">
      <w:pPr>
        <w:spacing w:after="0" w:line="240" w:lineRule="auto"/>
        <w:ind w:left="515" w:right="1527"/>
        <w:jc w:val="center"/>
        <w:rPr>
          <w:rFonts w:ascii="Times New Roman" w:hAnsi="Times New Roman" w:cs="Times New Roman"/>
          <w:b/>
          <w:sz w:val="24"/>
        </w:rPr>
      </w:pPr>
      <w:r w:rsidRPr="003F0A94">
        <w:rPr>
          <w:rFonts w:ascii="Times New Roman" w:hAnsi="Times New Roman" w:cs="Times New Roman"/>
          <w:b/>
          <w:sz w:val="24"/>
        </w:rPr>
        <w:t xml:space="preserve">ВО ВНЕУРОЧНОЙ ДЕЯТЕЛЬНОСТИ </w:t>
      </w:r>
    </w:p>
    <w:p w:rsidR="003F0A94" w:rsidRDefault="003F0A94" w:rsidP="003F0A94">
      <w:pPr>
        <w:spacing w:after="0" w:line="240" w:lineRule="auto"/>
        <w:ind w:left="515" w:right="1527"/>
        <w:jc w:val="center"/>
        <w:rPr>
          <w:rFonts w:ascii="Times New Roman" w:hAnsi="Times New Roman" w:cs="Times New Roman"/>
          <w:b/>
          <w:sz w:val="24"/>
        </w:rPr>
      </w:pPr>
      <w:r w:rsidRPr="003F0A94">
        <w:rPr>
          <w:rFonts w:ascii="Times New Roman" w:hAnsi="Times New Roman" w:cs="Times New Roman"/>
          <w:b/>
          <w:sz w:val="24"/>
        </w:rPr>
        <w:t>В 20</w:t>
      </w:r>
      <w:r>
        <w:rPr>
          <w:rFonts w:ascii="Times New Roman" w:hAnsi="Times New Roman" w:cs="Times New Roman"/>
          <w:b/>
          <w:sz w:val="24"/>
        </w:rPr>
        <w:t>2</w:t>
      </w:r>
      <w:r w:rsidR="00624245">
        <w:rPr>
          <w:rFonts w:ascii="Times New Roman" w:hAnsi="Times New Roman" w:cs="Times New Roman"/>
          <w:b/>
          <w:sz w:val="24"/>
        </w:rPr>
        <w:t>1</w:t>
      </w:r>
      <w:r w:rsidRPr="003F0A94">
        <w:rPr>
          <w:rFonts w:ascii="Times New Roman" w:hAnsi="Times New Roman" w:cs="Times New Roman"/>
          <w:b/>
          <w:sz w:val="24"/>
        </w:rPr>
        <w:t>-202</w:t>
      </w:r>
      <w:r w:rsidR="00624245">
        <w:rPr>
          <w:rFonts w:ascii="Times New Roman" w:hAnsi="Times New Roman" w:cs="Times New Roman"/>
          <w:b/>
          <w:sz w:val="24"/>
        </w:rPr>
        <w:t>2</w:t>
      </w:r>
      <w:r w:rsidRPr="003F0A94">
        <w:rPr>
          <w:rFonts w:ascii="Times New Roman" w:hAnsi="Times New Roman" w:cs="Times New Roman"/>
          <w:b/>
          <w:sz w:val="24"/>
        </w:rPr>
        <w:t xml:space="preserve"> УЧЕБНОМ ГОДУ</w:t>
      </w:r>
      <w:r w:rsidRPr="003F0A94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3F0A94">
        <w:rPr>
          <w:rFonts w:ascii="Times New Roman" w:hAnsi="Times New Roman" w:cs="Times New Roman"/>
          <w:b/>
          <w:sz w:val="24"/>
        </w:rPr>
        <w:t>(образец)</w:t>
      </w:r>
    </w:p>
    <w:p w:rsidR="003F0A94" w:rsidRPr="003F0A94" w:rsidRDefault="003F0A94" w:rsidP="003F0A94">
      <w:pPr>
        <w:spacing w:after="0" w:line="240" w:lineRule="auto"/>
        <w:ind w:left="515" w:right="152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50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425"/>
        <w:gridCol w:w="425"/>
        <w:gridCol w:w="426"/>
        <w:gridCol w:w="353"/>
        <w:gridCol w:w="425"/>
        <w:gridCol w:w="358"/>
        <w:gridCol w:w="425"/>
        <w:gridCol w:w="968"/>
      </w:tblGrid>
      <w:tr w:rsidR="003F0A94" w:rsidRPr="003F0A94" w:rsidTr="00F5496E">
        <w:trPr>
          <w:trHeight w:val="1382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F0A94" w:rsidRPr="003F0A94" w:rsidRDefault="003F0A94" w:rsidP="00F5496E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3F0A94" w:rsidRPr="003F0A94" w:rsidRDefault="003F0A94" w:rsidP="00F5496E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 w:rsidRPr="003F0A94">
              <w:rPr>
                <w:b/>
                <w:sz w:val="24"/>
              </w:rPr>
              <w:t>№ п/п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F0A94" w:rsidRPr="003F0A94" w:rsidRDefault="003F0A94" w:rsidP="00F5496E">
            <w:pPr>
              <w:pStyle w:val="TableParagraph"/>
              <w:spacing w:before="1"/>
              <w:ind w:left="274" w:right="274"/>
              <w:jc w:val="center"/>
              <w:rPr>
                <w:b/>
                <w:sz w:val="24"/>
              </w:rPr>
            </w:pPr>
            <w:r w:rsidRPr="003F0A94">
              <w:rPr>
                <w:b/>
                <w:sz w:val="24"/>
              </w:rPr>
              <w:t>ФИО</w:t>
            </w:r>
          </w:p>
          <w:p w:rsidR="003F0A94" w:rsidRPr="003F0A94" w:rsidRDefault="003F0A94" w:rsidP="00F5496E">
            <w:pPr>
              <w:pStyle w:val="TableParagraph"/>
              <w:ind w:left="275" w:right="274"/>
              <w:jc w:val="center"/>
              <w:rPr>
                <w:b/>
                <w:sz w:val="24"/>
              </w:rPr>
            </w:pPr>
            <w:r w:rsidRPr="003F0A94">
              <w:rPr>
                <w:b/>
                <w:sz w:val="24"/>
              </w:rPr>
              <w:t>учащегося</w:t>
            </w:r>
          </w:p>
        </w:tc>
        <w:tc>
          <w:tcPr>
            <w:tcW w:w="2833" w:type="dxa"/>
            <w:gridSpan w:val="10"/>
          </w:tcPr>
          <w:p w:rsidR="003F0A94" w:rsidRPr="003F0A94" w:rsidRDefault="003F0A94" w:rsidP="00F549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F0A94" w:rsidRPr="003F0A94" w:rsidRDefault="003F0A94" w:rsidP="00F5496E">
            <w:pPr>
              <w:pStyle w:val="TableParagraph"/>
              <w:spacing w:before="1"/>
              <w:ind w:left="211" w:firstLine="552"/>
              <w:rPr>
                <w:b/>
                <w:sz w:val="24"/>
              </w:rPr>
            </w:pPr>
            <w:r w:rsidRPr="003F0A94">
              <w:rPr>
                <w:b/>
                <w:sz w:val="24"/>
              </w:rPr>
              <w:t>Внеурочная деятельность в школе</w:t>
            </w:r>
          </w:p>
        </w:tc>
        <w:tc>
          <w:tcPr>
            <w:tcW w:w="2837" w:type="dxa"/>
            <w:gridSpan w:val="7"/>
          </w:tcPr>
          <w:p w:rsidR="003F0A94" w:rsidRPr="003F0A94" w:rsidRDefault="003F0A94" w:rsidP="00F5496E">
            <w:pPr>
              <w:pStyle w:val="TableParagraph"/>
              <w:spacing w:before="136"/>
              <w:ind w:left="368" w:right="363"/>
              <w:jc w:val="center"/>
              <w:rPr>
                <w:b/>
                <w:sz w:val="24"/>
                <w:lang w:val="ru-RU"/>
              </w:rPr>
            </w:pPr>
            <w:r w:rsidRPr="003F0A94">
              <w:rPr>
                <w:b/>
                <w:sz w:val="24"/>
                <w:lang w:val="ru-RU"/>
              </w:rPr>
              <w:t>Кружки и секции в учреждениях дополнительного образования</w:t>
            </w: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  <w:spacing w:before="3" w:line="276" w:lineRule="exact"/>
              <w:ind w:left="110" w:right="103" w:firstLine="1"/>
              <w:jc w:val="center"/>
              <w:rPr>
                <w:b/>
                <w:sz w:val="24"/>
                <w:lang w:val="ru-RU"/>
              </w:rPr>
            </w:pPr>
            <w:r w:rsidRPr="003F0A94">
              <w:rPr>
                <w:b/>
                <w:sz w:val="24"/>
                <w:lang w:val="ru-RU"/>
              </w:rPr>
              <w:t xml:space="preserve">Всего часов у    </w:t>
            </w:r>
            <w:r w:rsidRPr="003F0A94">
              <w:rPr>
                <w:b/>
                <w:spacing w:val="-1"/>
                <w:sz w:val="24"/>
                <w:lang w:val="ru-RU"/>
              </w:rPr>
              <w:t xml:space="preserve">ребенк </w:t>
            </w:r>
            <w:r w:rsidRPr="003F0A94">
              <w:rPr>
                <w:b/>
                <w:sz w:val="24"/>
                <w:lang w:val="ru-RU"/>
              </w:rPr>
              <w:t>а</w:t>
            </w:r>
          </w:p>
        </w:tc>
      </w:tr>
      <w:tr w:rsidR="003F0A94" w:rsidRPr="003F0A94" w:rsidTr="003F0A94">
        <w:trPr>
          <w:cantSplit/>
          <w:trHeight w:val="1963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3F0A94" w:rsidRPr="003F0A94" w:rsidRDefault="003F0A94" w:rsidP="00F5496E">
            <w:pPr>
              <w:pStyle w:val="TableParagraph"/>
              <w:spacing w:before="93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Клуб ЛПУ</w:t>
            </w:r>
          </w:p>
        </w:tc>
        <w:tc>
          <w:tcPr>
            <w:tcW w:w="425" w:type="dxa"/>
            <w:textDirection w:val="btLr"/>
          </w:tcPr>
          <w:p w:rsidR="003F0A94" w:rsidRPr="003F0A94" w:rsidRDefault="003F0A94" w:rsidP="00F5496E">
            <w:pPr>
              <w:pStyle w:val="TableParagraph"/>
              <w:spacing w:before="93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ФОК «Импульс»</w:t>
            </w:r>
          </w:p>
        </w:tc>
        <w:tc>
          <w:tcPr>
            <w:tcW w:w="426" w:type="dxa"/>
            <w:textDirection w:val="btLr"/>
          </w:tcPr>
          <w:p w:rsidR="003F0A94" w:rsidRPr="003F0A94" w:rsidRDefault="003F0A94" w:rsidP="00F5496E">
            <w:pPr>
              <w:pStyle w:val="TableParagraph"/>
              <w:spacing w:before="93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Бассейн</w:t>
            </w:r>
          </w:p>
        </w:tc>
        <w:tc>
          <w:tcPr>
            <w:tcW w:w="353" w:type="dxa"/>
            <w:textDirection w:val="btLr"/>
          </w:tcPr>
          <w:p w:rsidR="003F0A94" w:rsidRPr="003F0A94" w:rsidRDefault="003F0A94" w:rsidP="00F5496E">
            <w:pPr>
              <w:pStyle w:val="TableParagraph"/>
              <w:spacing w:before="56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ДДТ</w:t>
            </w:r>
          </w:p>
        </w:tc>
        <w:tc>
          <w:tcPr>
            <w:tcW w:w="425" w:type="dxa"/>
            <w:textDirection w:val="btLr"/>
          </w:tcPr>
          <w:p w:rsidR="003F0A94" w:rsidRPr="003F0A94" w:rsidRDefault="003F0A94" w:rsidP="00F5496E">
            <w:pPr>
              <w:pStyle w:val="TableParagraph"/>
              <w:spacing w:before="92"/>
              <w:ind w:lef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ДШИ</w:t>
            </w:r>
          </w:p>
        </w:tc>
        <w:tc>
          <w:tcPr>
            <w:tcW w:w="358" w:type="dxa"/>
            <w:textDirection w:val="btLr"/>
          </w:tcPr>
          <w:p w:rsidR="003F0A94" w:rsidRPr="00FC243F" w:rsidRDefault="00FC243F" w:rsidP="003F0A94">
            <w:pPr>
              <w:pStyle w:val="TableParagraph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ДК «Лесник»</w:t>
            </w: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6" w:line="223" w:lineRule="exact"/>
              <w:ind w:left="4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1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5" w:line="215" w:lineRule="exact"/>
              <w:ind w:left="3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301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6" w:line="225" w:lineRule="exact"/>
              <w:ind w:left="4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3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2" w:line="217" w:lineRule="exact"/>
              <w:ind w:left="3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4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4" w:line="225" w:lineRule="exact"/>
              <w:ind w:left="4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5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4" w:line="225" w:lineRule="exact"/>
              <w:ind w:left="4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6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2" w:line="217" w:lineRule="exact"/>
              <w:ind w:left="3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7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6" w:line="223" w:lineRule="exact"/>
              <w:ind w:left="4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8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301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5" w:line="217" w:lineRule="exact"/>
              <w:ind w:left="3"/>
              <w:jc w:val="center"/>
              <w:rPr>
                <w:sz w:val="20"/>
              </w:rPr>
            </w:pPr>
            <w:r w:rsidRPr="003F0A94">
              <w:rPr>
                <w:w w:val="99"/>
                <w:sz w:val="20"/>
              </w:rPr>
              <w:t>9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300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4" w:line="225" w:lineRule="exact"/>
              <w:ind w:left="132" w:right="128"/>
              <w:jc w:val="center"/>
              <w:rPr>
                <w:sz w:val="20"/>
              </w:rPr>
            </w:pPr>
            <w:r w:rsidRPr="003F0A94">
              <w:rPr>
                <w:sz w:val="20"/>
              </w:rPr>
              <w:t>10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2" w:line="217" w:lineRule="exact"/>
              <w:ind w:left="132" w:right="128"/>
              <w:jc w:val="center"/>
              <w:rPr>
                <w:sz w:val="20"/>
              </w:rPr>
            </w:pPr>
            <w:r w:rsidRPr="003F0A94">
              <w:rPr>
                <w:sz w:val="20"/>
              </w:rPr>
              <w:t>11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4" w:line="225" w:lineRule="exact"/>
              <w:ind w:left="132" w:right="128"/>
              <w:jc w:val="center"/>
              <w:rPr>
                <w:sz w:val="20"/>
              </w:rPr>
            </w:pPr>
            <w:r w:rsidRPr="003F0A94">
              <w:rPr>
                <w:sz w:val="20"/>
              </w:rPr>
              <w:t>12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62" w:line="217" w:lineRule="exact"/>
              <w:ind w:left="132" w:right="128"/>
              <w:jc w:val="center"/>
              <w:rPr>
                <w:sz w:val="20"/>
              </w:rPr>
            </w:pPr>
            <w:r w:rsidRPr="003F0A94">
              <w:rPr>
                <w:sz w:val="20"/>
              </w:rPr>
              <w:t>13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299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  <w:spacing w:before="56" w:line="223" w:lineRule="exact"/>
              <w:ind w:left="132" w:right="128"/>
              <w:jc w:val="center"/>
              <w:rPr>
                <w:sz w:val="20"/>
              </w:rPr>
            </w:pPr>
            <w:r w:rsidRPr="003F0A94">
              <w:rPr>
                <w:sz w:val="20"/>
              </w:rPr>
              <w:t>14</w:t>
            </w: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  <w:tr w:rsidR="003F0A94" w:rsidRPr="003F0A94" w:rsidTr="00F5496E">
        <w:trPr>
          <w:trHeight w:val="830"/>
        </w:trPr>
        <w:tc>
          <w:tcPr>
            <w:tcW w:w="960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1750" w:type="dxa"/>
          </w:tcPr>
          <w:p w:rsidR="003F0A94" w:rsidRPr="003F0A94" w:rsidRDefault="003F0A94" w:rsidP="00F549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F0A94">
              <w:rPr>
                <w:sz w:val="24"/>
              </w:rPr>
              <w:t>Итого (по</w:t>
            </w:r>
          </w:p>
          <w:p w:rsidR="003F0A94" w:rsidRPr="003F0A94" w:rsidRDefault="003F0A94" w:rsidP="00F5496E">
            <w:pPr>
              <w:pStyle w:val="TableParagraph"/>
              <w:spacing w:line="270" w:lineRule="atLeast"/>
              <w:ind w:left="105" w:right="712"/>
              <w:rPr>
                <w:sz w:val="24"/>
              </w:rPr>
            </w:pPr>
            <w:r w:rsidRPr="003F0A94">
              <w:rPr>
                <w:sz w:val="24"/>
              </w:rPr>
              <w:t>каждому курсу)</w:t>
            </w: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28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6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3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358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425" w:type="dxa"/>
          </w:tcPr>
          <w:p w:rsidR="003F0A94" w:rsidRPr="003F0A94" w:rsidRDefault="003F0A94" w:rsidP="00F5496E">
            <w:pPr>
              <w:pStyle w:val="TableParagraph"/>
            </w:pPr>
          </w:p>
        </w:tc>
        <w:tc>
          <w:tcPr>
            <w:tcW w:w="968" w:type="dxa"/>
          </w:tcPr>
          <w:p w:rsidR="003F0A94" w:rsidRPr="003F0A94" w:rsidRDefault="003F0A94" w:rsidP="00F5496E">
            <w:pPr>
              <w:pStyle w:val="TableParagraph"/>
            </w:pPr>
          </w:p>
        </w:tc>
      </w:tr>
    </w:tbl>
    <w:p w:rsidR="003F0A94" w:rsidRPr="003F0A94" w:rsidRDefault="003F0A94" w:rsidP="003F0A94">
      <w:pPr>
        <w:rPr>
          <w:rFonts w:ascii="Times New Roman" w:hAnsi="Times New Roman" w:cs="Times New Roman"/>
        </w:rPr>
      </w:pPr>
    </w:p>
    <w:p w:rsidR="003F0A94" w:rsidRPr="00FE4051" w:rsidRDefault="003F0A94" w:rsidP="00FE4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0A94" w:rsidRPr="00FE4051" w:rsidSect="000F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D69"/>
    <w:multiLevelType w:val="hybridMultilevel"/>
    <w:tmpl w:val="0FA458CE"/>
    <w:lvl w:ilvl="0" w:tplc="27682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209EB"/>
    <w:multiLevelType w:val="hybridMultilevel"/>
    <w:tmpl w:val="681A4B34"/>
    <w:lvl w:ilvl="0" w:tplc="F7E4724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CC148A"/>
    <w:multiLevelType w:val="hybridMultilevel"/>
    <w:tmpl w:val="3740250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0F0"/>
    <w:multiLevelType w:val="hybridMultilevel"/>
    <w:tmpl w:val="49408220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8719FD"/>
    <w:multiLevelType w:val="hybridMultilevel"/>
    <w:tmpl w:val="797CE51A"/>
    <w:lvl w:ilvl="0" w:tplc="27682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C447B4"/>
    <w:multiLevelType w:val="hybridMultilevel"/>
    <w:tmpl w:val="2AF2055E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5EE"/>
    <w:multiLevelType w:val="hybridMultilevel"/>
    <w:tmpl w:val="1A966E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F331E"/>
    <w:multiLevelType w:val="hybridMultilevel"/>
    <w:tmpl w:val="D7CEA4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6B21"/>
    <w:multiLevelType w:val="multilevel"/>
    <w:tmpl w:val="2A3CA9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0EB17AF"/>
    <w:multiLevelType w:val="multilevel"/>
    <w:tmpl w:val="8BA47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63D33"/>
    <w:multiLevelType w:val="hybridMultilevel"/>
    <w:tmpl w:val="25209DB4"/>
    <w:lvl w:ilvl="0" w:tplc="27682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E6FE2"/>
    <w:multiLevelType w:val="hybridMultilevel"/>
    <w:tmpl w:val="F608312A"/>
    <w:lvl w:ilvl="0" w:tplc="276820E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27534F00"/>
    <w:multiLevelType w:val="hybridMultilevel"/>
    <w:tmpl w:val="ECE23DB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2F0077"/>
    <w:multiLevelType w:val="hybridMultilevel"/>
    <w:tmpl w:val="2542BDC6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D84A6C"/>
    <w:multiLevelType w:val="hybridMultilevel"/>
    <w:tmpl w:val="CFEE8550"/>
    <w:lvl w:ilvl="0" w:tplc="27682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F348E4"/>
    <w:multiLevelType w:val="hybridMultilevel"/>
    <w:tmpl w:val="185CDA5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84A3112"/>
    <w:multiLevelType w:val="hybridMultilevel"/>
    <w:tmpl w:val="B3926D26"/>
    <w:lvl w:ilvl="0" w:tplc="B85AE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E3C"/>
    <w:multiLevelType w:val="multilevel"/>
    <w:tmpl w:val="5AF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42CAE"/>
    <w:multiLevelType w:val="hybridMultilevel"/>
    <w:tmpl w:val="95D0D6F2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1A440B"/>
    <w:multiLevelType w:val="hybridMultilevel"/>
    <w:tmpl w:val="619E83DE"/>
    <w:lvl w:ilvl="0" w:tplc="B32291A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5926E9"/>
    <w:multiLevelType w:val="hybridMultilevel"/>
    <w:tmpl w:val="D1BEE6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3223FA8"/>
    <w:multiLevelType w:val="multilevel"/>
    <w:tmpl w:val="B9380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742C81"/>
    <w:multiLevelType w:val="hybridMultilevel"/>
    <w:tmpl w:val="028AABEA"/>
    <w:lvl w:ilvl="0" w:tplc="BF606660">
      <w:numFmt w:val="bullet"/>
      <w:lvlText w:val=""/>
      <w:lvlJc w:val="left"/>
      <w:pPr>
        <w:ind w:left="2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1C2116">
      <w:numFmt w:val="bullet"/>
      <w:lvlText w:val="-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16346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 w:tplc="10B2FB02">
      <w:numFmt w:val="bullet"/>
      <w:lvlText w:val="•"/>
      <w:lvlJc w:val="left"/>
      <w:pPr>
        <w:ind w:left="3335" w:hanging="425"/>
      </w:pPr>
      <w:rPr>
        <w:rFonts w:hint="default"/>
        <w:lang w:val="ru-RU" w:eastAsia="en-US" w:bidi="ar-SA"/>
      </w:rPr>
    </w:lvl>
    <w:lvl w:ilvl="4" w:tplc="079E83EC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75C202FC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BF42C8E0">
      <w:numFmt w:val="bullet"/>
      <w:lvlText w:val="•"/>
      <w:lvlJc w:val="left"/>
      <w:pPr>
        <w:ind w:left="6391" w:hanging="425"/>
      </w:pPr>
      <w:rPr>
        <w:rFonts w:hint="default"/>
        <w:lang w:val="ru-RU" w:eastAsia="en-US" w:bidi="ar-SA"/>
      </w:rPr>
    </w:lvl>
    <w:lvl w:ilvl="7" w:tplc="B8A2C0C2">
      <w:numFmt w:val="bullet"/>
      <w:lvlText w:val="•"/>
      <w:lvlJc w:val="left"/>
      <w:pPr>
        <w:ind w:left="7410" w:hanging="425"/>
      </w:pPr>
      <w:rPr>
        <w:rFonts w:hint="default"/>
        <w:lang w:val="ru-RU" w:eastAsia="en-US" w:bidi="ar-SA"/>
      </w:rPr>
    </w:lvl>
    <w:lvl w:ilvl="8" w:tplc="79288560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463F1FE5"/>
    <w:multiLevelType w:val="hybridMultilevel"/>
    <w:tmpl w:val="79B80AF2"/>
    <w:lvl w:ilvl="0" w:tplc="B68488B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573C58"/>
    <w:multiLevelType w:val="hybridMultilevel"/>
    <w:tmpl w:val="3C0A9792"/>
    <w:lvl w:ilvl="0" w:tplc="17128B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F08A3"/>
    <w:multiLevelType w:val="hybridMultilevel"/>
    <w:tmpl w:val="195658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2F0"/>
    <w:multiLevelType w:val="hybridMultilevel"/>
    <w:tmpl w:val="39C0E164"/>
    <w:lvl w:ilvl="0" w:tplc="B32291AA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37196D"/>
    <w:multiLevelType w:val="hybridMultilevel"/>
    <w:tmpl w:val="1EB0B0D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BDF"/>
    <w:multiLevelType w:val="hybridMultilevel"/>
    <w:tmpl w:val="925679B8"/>
    <w:lvl w:ilvl="0" w:tplc="27682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0722A"/>
    <w:multiLevelType w:val="hybridMultilevel"/>
    <w:tmpl w:val="37204D54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3D05"/>
    <w:multiLevelType w:val="hybridMultilevel"/>
    <w:tmpl w:val="C40CB1C2"/>
    <w:lvl w:ilvl="0" w:tplc="17128B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A8A54D9"/>
    <w:multiLevelType w:val="hybridMultilevel"/>
    <w:tmpl w:val="122437E8"/>
    <w:lvl w:ilvl="0" w:tplc="2768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1056"/>
    <w:multiLevelType w:val="hybridMultilevel"/>
    <w:tmpl w:val="699ACD22"/>
    <w:lvl w:ilvl="0" w:tplc="31BA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7"/>
  </w:num>
  <w:num w:numId="5">
    <w:abstractNumId w:val="3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28"/>
  </w:num>
  <w:num w:numId="13">
    <w:abstractNumId w:val="14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19"/>
  </w:num>
  <w:num w:numId="19">
    <w:abstractNumId w:val="27"/>
  </w:num>
  <w:num w:numId="20">
    <w:abstractNumId w:val="29"/>
  </w:num>
  <w:num w:numId="21">
    <w:abstractNumId w:val="25"/>
  </w:num>
  <w:num w:numId="22">
    <w:abstractNumId w:val="5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3"/>
  </w:num>
  <w:num w:numId="28">
    <w:abstractNumId w:val="26"/>
  </w:num>
  <w:num w:numId="29">
    <w:abstractNumId w:val="6"/>
  </w:num>
  <w:num w:numId="30">
    <w:abstractNumId w:val="12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14A"/>
    <w:rsid w:val="00074EE3"/>
    <w:rsid w:val="000F0338"/>
    <w:rsid w:val="0010514A"/>
    <w:rsid w:val="00106FC0"/>
    <w:rsid w:val="001C529B"/>
    <w:rsid w:val="0022470F"/>
    <w:rsid w:val="003C6594"/>
    <w:rsid w:val="003F0A94"/>
    <w:rsid w:val="00515480"/>
    <w:rsid w:val="005F67CB"/>
    <w:rsid w:val="00624245"/>
    <w:rsid w:val="00807346"/>
    <w:rsid w:val="0096565B"/>
    <w:rsid w:val="00A45781"/>
    <w:rsid w:val="00A56865"/>
    <w:rsid w:val="00B21A2C"/>
    <w:rsid w:val="00BF2C9F"/>
    <w:rsid w:val="00CF76E0"/>
    <w:rsid w:val="00D57954"/>
    <w:rsid w:val="00DB490F"/>
    <w:rsid w:val="00EE17B4"/>
    <w:rsid w:val="00F60565"/>
    <w:rsid w:val="00F70BED"/>
    <w:rsid w:val="00FC243F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8337"/>
  <w15:docId w15:val="{33381428-E417-408D-8B3F-6FEC9AA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38"/>
  </w:style>
  <w:style w:type="paragraph" w:styleId="1">
    <w:name w:val="heading 1"/>
    <w:basedOn w:val="a"/>
    <w:next w:val="a"/>
    <w:link w:val="10"/>
    <w:uiPriority w:val="9"/>
    <w:qFormat/>
    <w:rsid w:val="00FE4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4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4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1"/>
    <w:qFormat/>
    <w:rsid w:val="00FE405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E40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E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40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405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FE4051"/>
  </w:style>
  <w:style w:type="numbering" w:customStyle="1" w:styleId="110">
    <w:name w:val="Нет списка11"/>
    <w:next w:val="a2"/>
    <w:semiHidden/>
    <w:rsid w:val="00FE4051"/>
  </w:style>
  <w:style w:type="paragraph" w:styleId="a8">
    <w:name w:val="header"/>
    <w:basedOn w:val="a"/>
    <w:link w:val="a9"/>
    <w:uiPriority w:val="99"/>
    <w:unhideWhenUsed/>
    <w:rsid w:val="00FE40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E40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40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E4051"/>
    <w:rPr>
      <w:rFonts w:ascii="Calibri" w:eastAsia="Calibri" w:hAnsi="Calibri" w:cs="Times New Roman"/>
    </w:rPr>
  </w:style>
  <w:style w:type="paragraph" w:customStyle="1" w:styleId="ConsPlusNormal">
    <w:name w:val="ConsPlusNormal"/>
    <w:rsid w:val="00FE4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F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FE405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FE4051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E4051"/>
  </w:style>
  <w:style w:type="numbering" w:customStyle="1" w:styleId="120">
    <w:name w:val="Нет списка12"/>
    <w:next w:val="a2"/>
    <w:semiHidden/>
    <w:rsid w:val="00FE4051"/>
  </w:style>
  <w:style w:type="numbering" w:customStyle="1" w:styleId="31">
    <w:name w:val="Нет списка3"/>
    <w:next w:val="a2"/>
    <w:uiPriority w:val="99"/>
    <w:semiHidden/>
    <w:unhideWhenUsed/>
    <w:rsid w:val="00FE4051"/>
  </w:style>
  <w:style w:type="numbering" w:customStyle="1" w:styleId="13">
    <w:name w:val="Нет списка13"/>
    <w:next w:val="a2"/>
    <w:semiHidden/>
    <w:rsid w:val="00FE4051"/>
  </w:style>
  <w:style w:type="paragraph" w:styleId="af">
    <w:name w:val="No Spacing"/>
    <w:link w:val="af0"/>
    <w:uiPriority w:val="1"/>
    <w:qFormat/>
    <w:rsid w:val="00FE4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E4051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FE4051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FE4051"/>
  </w:style>
  <w:style w:type="table" w:customStyle="1" w:styleId="111">
    <w:name w:val="Сетка таблицы11"/>
    <w:basedOn w:val="a1"/>
    <w:next w:val="a4"/>
    <w:uiPriority w:val="59"/>
    <w:rsid w:val="00FE40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F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FE4051"/>
  </w:style>
  <w:style w:type="numbering" w:customStyle="1" w:styleId="1110">
    <w:name w:val="Нет списка111"/>
    <w:next w:val="a2"/>
    <w:semiHidden/>
    <w:rsid w:val="00FE4051"/>
  </w:style>
  <w:style w:type="numbering" w:customStyle="1" w:styleId="210">
    <w:name w:val="Нет списка21"/>
    <w:next w:val="a2"/>
    <w:uiPriority w:val="99"/>
    <w:semiHidden/>
    <w:unhideWhenUsed/>
    <w:rsid w:val="00FE4051"/>
  </w:style>
  <w:style w:type="numbering" w:customStyle="1" w:styleId="121">
    <w:name w:val="Нет списка121"/>
    <w:next w:val="a2"/>
    <w:semiHidden/>
    <w:rsid w:val="00FE4051"/>
  </w:style>
  <w:style w:type="numbering" w:customStyle="1" w:styleId="310">
    <w:name w:val="Нет списка31"/>
    <w:next w:val="a2"/>
    <w:uiPriority w:val="99"/>
    <w:semiHidden/>
    <w:unhideWhenUsed/>
    <w:rsid w:val="00FE4051"/>
  </w:style>
  <w:style w:type="numbering" w:customStyle="1" w:styleId="131">
    <w:name w:val="Нет списка131"/>
    <w:next w:val="a2"/>
    <w:semiHidden/>
    <w:rsid w:val="00FE4051"/>
  </w:style>
  <w:style w:type="paragraph" w:customStyle="1" w:styleId="xl65">
    <w:name w:val="xl65"/>
    <w:basedOn w:val="a"/>
    <w:rsid w:val="00F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405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E4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E405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E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E4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E4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E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E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E4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E40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E40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E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E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E40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FE40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E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E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FE4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F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FE4051"/>
  </w:style>
  <w:style w:type="table" w:customStyle="1" w:styleId="122">
    <w:name w:val="Сетка таблицы12"/>
    <w:basedOn w:val="a1"/>
    <w:next w:val="a4"/>
    <w:uiPriority w:val="59"/>
    <w:rsid w:val="00FE405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F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FE4051"/>
  </w:style>
  <w:style w:type="numbering" w:customStyle="1" w:styleId="112">
    <w:name w:val="Нет списка112"/>
    <w:next w:val="a2"/>
    <w:semiHidden/>
    <w:rsid w:val="00FE4051"/>
  </w:style>
  <w:style w:type="numbering" w:customStyle="1" w:styleId="220">
    <w:name w:val="Нет списка22"/>
    <w:next w:val="a2"/>
    <w:uiPriority w:val="99"/>
    <w:semiHidden/>
    <w:unhideWhenUsed/>
    <w:rsid w:val="00FE4051"/>
  </w:style>
  <w:style w:type="numbering" w:customStyle="1" w:styleId="1220">
    <w:name w:val="Нет списка122"/>
    <w:next w:val="a2"/>
    <w:semiHidden/>
    <w:rsid w:val="00FE4051"/>
  </w:style>
  <w:style w:type="numbering" w:customStyle="1" w:styleId="320">
    <w:name w:val="Нет списка32"/>
    <w:next w:val="a2"/>
    <w:uiPriority w:val="99"/>
    <w:semiHidden/>
    <w:unhideWhenUsed/>
    <w:rsid w:val="00FE4051"/>
  </w:style>
  <w:style w:type="numbering" w:customStyle="1" w:styleId="132">
    <w:name w:val="Нет списка132"/>
    <w:next w:val="a2"/>
    <w:semiHidden/>
    <w:rsid w:val="00FE4051"/>
  </w:style>
  <w:style w:type="numbering" w:customStyle="1" w:styleId="6">
    <w:name w:val="Нет списка6"/>
    <w:next w:val="a2"/>
    <w:uiPriority w:val="99"/>
    <w:semiHidden/>
    <w:unhideWhenUsed/>
    <w:rsid w:val="00FE4051"/>
  </w:style>
  <w:style w:type="table" w:customStyle="1" w:styleId="42">
    <w:name w:val="Сетка таблицы4"/>
    <w:basedOn w:val="a1"/>
    <w:next w:val="a4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FE4051"/>
  </w:style>
  <w:style w:type="table" w:customStyle="1" w:styleId="50">
    <w:name w:val="Сетка таблицы5"/>
    <w:basedOn w:val="a1"/>
    <w:next w:val="a4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E4051"/>
  </w:style>
  <w:style w:type="table" w:customStyle="1" w:styleId="60">
    <w:name w:val="Сетка таблицы6"/>
    <w:basedOn w:val="a1"/>
    <w:next w:val="a4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FE4051"/>
  </w:style>
  <w:style w:type="table" w:customStyle="1" w:styleId="70">
    <w:name w:val="Сетка таблицы7"/>
    <w:basedOn w:val="a1"/>
    <w:next w:val="a4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FE40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0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3F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3F0A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38">
    <w:name w:val="Font Style38"/>
    <w:basedOn w:val="a0"/>
    <w:rsid w:val="00074E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525/0000000000000000000000000000000000000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385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0350/3d0cac60971a511280cbba229d9b6329c07731f7/" TargetMode="External"/><Relationship Id="rId11" Type="http://schemas.openxmlformats.org/officeDocument/2006/relationships/hyperlink" Target="http://www.consultant.ru/document/cons_doc_LAW_389111/3f30b673efce96c7eae8e3d78c44ad34994ffa3c/" TargetMode="External"/><Relationship Id="rId5" Type="http://schemas.openxmlformats.org/officeDocument/2006/relationships/hyperlink" Target="http://www.consultant.ru/document/cons_doc_LAW_377254/3d0cac60971a511280cbba229d9b6329c07731f7/" TargetMode="External"/><Relationship Id="rId10" Type="http://schemas.openxmlformats.org/officeDocument/2006/relationships/hyperlink" Target="http://www.consultant.ru/document/cons_doc_LAW_389004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353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KOLOMIEC-PC</dc:creator>
  <cp:keywords/>
  <dc:description/>
  <cp:lastModifiedBy>Admin</cp:lastModifiedBy>
  <cp:revision>15</cp:revision>
  <dcterms:created xsi:type="dcterms:W3CDTF">2018-10-18T09:32:00Z</dcterms:created>
  <dcterms:modified xsi:type="dcterms:W3CDTF">2021-09-16T09:11:00Z</dcterms:modified>
</cp:coreProperties>
</file>